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2B" w:rsidRDefault="00241B0E" w:rsidP="00241B0E">
      <w:pPr>
        <w:jc w:val="center"/>
        <w:rPr>
          <w:b/>
          <w:i/>
          <w:sz w:val="44"/>
          <w:szCs w:val="44"/>
          <w:u w:val="single"/>
        </w:rPr>
      </w:pPr>
      <w:r w:rsidRPr="00241B0E">
        <w:rPr>
          <w:b/>
          <w:i/>
          <w:sz w:val="44"/>
          <w:szCs w:val="44"/>
          <w:u w:val="single"/>
        </w:rPr>
        <w:t>FOUR-STAR POST-IT RUBRIC</w:t>
      </w:r>
    </w:p>
    <w:tbl>
      <w:tblPr>
        <w:tblStyle w:val="TableGrid"/>
        <w:tblW w:w="0" w:type="auto"/>
        <w:tblInd w:w="1095" w:type="dxa"/>
        <w:tblLook w:val="04A0"/>
      </w:tblPr>
      <w:tblGrid>
        <w:gridCol w:w="2394"/>
        <w:gridCol w:w="2394"/>
        <w:gridCol w:w="2394"/>
      </w:tblGrid>
      <w:tr w:rsidR="00241B0E" w:rsidTr="00241B0E">
        <w:tc>
          <w:tcPr>
            <w:tcW w:w="2394" w:type="dxa"/>
          </w:tcPr>
          <w:p w:rsidR="00241B0E" w:rsidRPr="00241B0E" w:rsidRDefault="00241B0E" w:rsidP="00241B0E">
            <w:pPr>
              <w:jc w:val="center"/>
              <w:rPr>
                <w:b/>
                <w:sz w:val="44"/>
                <w:szCs w:val="44"/>
                <w:u w:val="single"/>
              </w:rPr>
            </w:pPr>
            <w:r w:rsidRPr="00241B0E">
              <w:rPr>
                <w:b/>
                <w:sz w:val="44"/>
                <w:szCs w:val="44"/>
                <w:u w:val="single"/>
              </w:rPr>
              <w:t>Examples</w:t>
            </w:r>
          </w:p>
        </w:tc>
        <w:tc>
          <w:tcPr>
            <w:tcW w:w="2394" w:type="dxa"/>
          </w:tcPr>
          <w:p w:rsidR="00241B0E" w:rsidRPr="00241B0E" w:rsidRDefault="00241B0E" w:rsidP="00241B0E">
            <w:pPr>
              <w:jc w:val="center"/>
              <w:rPr>
                <w:b/>
                <w:sz w:val="44"/>
                <w:szCs w:val="44"/>
                <w:u w:val="single"/>
              </w:rPr>
            </w:pPr>
            <w:r w:rsidRPr="00241B0E">
              <w:rPr>
                <w:b/>
                <w:sz w:val="44"/>
                <w:szCs w:val="44"/>
                <w:u w:val="single"/>
              </w:rPr>
              <w:t>Stars</w:t>
            </w:r>
          </w:p>
        </w:tc>
        <w:tc>
          <w:tcPr>
            <w:tcW w:w="2394" w:type="dxa"/>
          </w:tcPr>
          <w:p w:rsidR="00241B0E" w:rsidRPr="00241B0E" w:rsidRDefault="00241B0E" w:rsidP="00241B0E">
            <w:pPr>
              <w:jc w:val="center"/>
              <w:rPr>
                <w:b/>
                <w:sz w:val="44"/>
                <w:szCs w:val="44"/>
                <w:u w:val="single"/>
              </w:rPr>
            </w:pPr>
            <w:r w:rsidRPr="00241B0E">
              <w:rPr>
                <w:b/>
                <w:sz w:val="44"/>
                <w:szCs w:val="44"/>
                <w:u w:val="single"/>
              </w:rPr>
              <w:t>Criteria</w:t>
            </w:r>
          </w:p>
        </w:tc>
      </w:tr>
      <w:tr w:rsidR="00241B0E" w:rsidTr="00241B0E">
        <w:tc>
          <w:tcPr>
            <w:tcW w:w="2394" w:type="dxa"/>
          </w:tcPr>
          <w:p w:rsidR="00635A37" w:rsidRPr="00635A37" w:rsidRDefault="00635A37" w:rsidP="00635A37">
            <w:pPr>
              <w:pStyle w:val="ListParagraph"/>
              <w:numPr>
                <w:ilvl w:val="0"/>
                <w:numId w:val="2"/>
              </w:numPr>
              <w:jc w:val="center"/>
              <w:rPr>
                <w:sz w:val="20"/>
                <w:szCs w:val="20"/>
              </w:rPr>
            </w:pPr>
            <w:r w:rsidRPr="00635A37">
              <w:rPr>
                <w:sz w:val="20"/>
                <w:szCs w:val="20"/>
              </w:rPr>
              <w:t>Mr. Putter is opposite of Mrs. Teaberry.  He is not in the some ways and never wants to try new things.  That is why he is always hesitant to try what she suggests.</w:t>
            </w:r>
          </w:p>
          <w:p w:rsidR="00635A37" w:rsidRPr="00635A37" w:rsidRDefault="00635A37" w:rsidP="00635A37">
            <w:pPr>
              <w:pStyle w:val="ListParagraph"/>
              <w:rPr>
                <w:sz w:val="28"/>
                <w:szCs w:val="28"/>
              </w:rPr>
            </w:pPr>
          </w:p>
        </w:tc>
        <w:tc>
          <w:tcPr>
            <w:tcW w:w="2394" w:type="dxa"/>
          </w:tcPr>
          <w:p w:rsidR="00241B0E" w:rsidRPr="00D756BE" w:rsidRDefault="00D756BE" w:rsidP="00D756BE">
            <w:pPr>
              <w:jc w:val="center"/>
              <w:rPr>
                <w:sz w:val="28"/>
                <w:szCs w:val="28"/>
              </w:rPr>
            </w:pPr>
            <w:r w:rsidRPr="00D756BE">
              <w:rPr>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46.4pt;margin-top:.1pt;width:41.15pt;height:30.85pt;z-index:251659264;mso-position-horizontal-relative:text;mso-position-vertical-relative:text"/>
              </w:pict>
            </w:r>
            <w:r w:rsidR="00241B0E" w:rsidRPr="00D756BE">
              <w:rPr>
                <w:noProof/>
                <w:sz w:val="28"/>
                <w:szCs w:val="28"/>
              </w:rPr>
              <w:pict>
                <v:shape id="_x0000_s1026" type="#_x0000_t12" style="position:absolute;left:0;text-align:left;margin-left:-1.95pt;margin-top:.1pt;width:41.15pt;height:30.85pt;z-index:251658240;mso-position-horizontal-relative:text;mso-position-vertical-relative:text"/>
              </w:pict>
            </w:r>
          </w:p>
          <w:p w:rsidR="00241B0E" w:rsidRPr="00D756BE" w:rsidRDefault="00241B0E" w:rsidP="00D756BE">
            <w:pPr>
              <w:jc w:val="center"/>
              <w:rPr>
                <w:sz w:val="28"/>
                <w:szCs w:val="28"/>
              </w:rPr>
            </w:pPr>
          </w:p>
          <w:p w:rsidR="00241B0E" w:rsidRPr="00D756BE" w:rsidRDefault="00D756BE" w:rsidP="00D756BE">
            <w:pPr>
              <w:jc w:val="center"/>
              <w:rPr>
                <w:sz w:val="28"/>
                <w:szCs w:val="28"/>
              </w:rPr>
            </w:pPr>
            <w:r w:rsidRPr="00D756BE">
              <w:rPr>
                <w:noProof/>
                <w:sz w:val="28"/>
                <w:szCs w:val="28"/>
              </w:rPr>
              <w:pict>
                <v:shape id="_x0000_s1029" type="#_x0000_t12" style="position:absolute;left:0;text-align:left;margin-left:73.3pt;margin-top:4.1pt;width:41.15pt;height:30.85pt;z-index:251661312"/>
              </w:pict>
            </w:r>
            <w:r w:rsidRPr="00D756BE">
              <w:rPr>
                <w:noProof/>
                <w:sz w:val="28"/>
                <w:szCs w:val="28"/>
              </w:rPr>
              <w:pict>
                <v:shape id="_x0000_s1030" type="#_x0000_t12" style="position:absolute;left:0;text-align:left;margin-left:21.9pt;margin-top:4.1pt;width:41.15pt;height:30.85pt;z-index:251662336"/>
              </w:pict>
            </w:r>
          </w:p>
          <w:p w:rsidR="00241B0E" w:rsidRPr="00D756BE" w:rsidRDefault="00241B0E" w:rsidP="00D756BE">
            <w:pPr>
              <w:jc w:val="center"/>
              <w:rPr>
                <w:sz w:val="28"/>
                <w:szCs w:val="28"/>
              </w:rPr>
            </w:pPr>
          </w:p>
          <w:p w:rsidR="00241B0E" w:rsidRPr="00D756BE" w:rsidRDefault="00D756BE" w:rsidP="00D756BE">
            <w:pPr>
              <w:jc w:val="center"/>
              <w:rPr>
                <w:b/>
                <w:sz w:val="96"/>
                <w:szCs w:val="96"/>
              </w:rPr>
            </w:pPr>
            <w:r w:rsidRPr="00D756BE">
              <w:rPr>
                <w:b/>
                <w:sz w:val="96"/>
                <w:szCs w:val="96"/>
              </w:rPr>
              <w:t>4</w:t>
            </w:r>
          </w:p>
        </w:tc>
        <w:tc>
          <w:tcPr>
            <w:tcW w:w="2394" w:type="dxa"/>
          </w:tcPr>
          <w:p w:rsidR="00241B0E" w:rsidRPr="00635A37" w:rsidRDefault="00D756BE" w:rsidP="00D756BE">
            <w:pPr>
              <w:pStyle w:val="ListParagraph"/>
              <w:numPr>
                <w:ilvl w:val="0"/>
                <w:numId w:val="1"/>
              </w:numPr>
              <w:rPr>
                <w:sz w:val="20"/>
                <w:szCs w:val="20"/>
              </w:rPr>
            </w:pPr>
            <w:r w:rsidRPr="00635A37">
              <w:rPr>
                <w:sz w:val="20"/>
                <w:szCs w:val="20"/>
              </w:rPr>
              <w:t xml:space="preserve"> Identifies how the character handles a problem</w:t>
            </w:r>
          </w:p>
          <w:p w:rsidR="00D756BE" w:rsidRPr="00635A37" w:rsidRDefault="00D756BE" w:rsidP="00D756BE">
            <w:pPr>
              <w:pStyle w:val="ListParagraph"/>
              <w:numPr>
                <w:ilvl w:val="0"/>
                <w:numId w:val="1"/>
              </w:numPr>
              <w:rPr>
                <w:sz w:val="20"/>
                <w:szCs w:val="20"/>
              </w:rPr>
            </w:pPr>
            <w:r w:rsidRPr="00635A37">
              <w:rPr>
                <w:sz w:val="20"/>
                <w:szCs w:val="20"/>
              </w:rPr>
              <w:t>Notices character’s changes with their feelings/actions</w:t>
            </w:r>
          </w:p>
          <w:p w:rsidR="00D756BE" w:rsidRPr="00635A37" w:rsidRDefault="00D756BE" w:rsidP="00D756BE">
            <w:pPr>
              <w:pStyle w:val="ListParagraph"/>
              <w:numPr>
                <w:ilvl w:val="0"/>
                <w:numId w:val="1"/>
              </w:numPr>
              <w:rPr>
                <w:sz w:val="20"/>
                <w:szCs w:val="20"/>
              </w:rPr>
            </w:pPr>
            <w:r w:rsidRPr="00635A37">
              <w:rPr>
                <w:sz w:val="20"/>
                <w:szCs w:val="20"/>
              </w:rPr>
              <w:t>Develops a theory about the characters motivation</w:t>
            </w:r>
          </w:p>
        </w:tc>
      </w:tr>
      <w:tr w:rsidR="00241B0E" w:rsidTr="00241B0E">
        <w:tc>
          <w:tcPr>
            <w:tcW w:w="2394" w:type="dxa"/>
          </w:tcPr>
          <w:p w:rsidR="00635A37" w:rsidRPr="00635A37" w:rsidRDefault="00635A37" w:rsidP="00635A37">
            <w:pPr>
              <w:pStyle w:val="ListParagraph"/>
              <w:numPr>
                <w:ilvl w:val="0"/>
                <w:numId w:val="1"/>
              </w:numPr>
              <w:jc w:val="center"/>
              <w:rPr>
                <w:sz w:val="20"/>
                <w:szCs w:val="20"/>
              </w:rPr>
            </w:pPr>
            <w:r w:rsidRPr="00635A37">
              <w:rPr>
                <w:sz w:val="20"/>
                <w:szCs w:val="20"/>
              </w:rPr>
              <w:t>Mrs. Teaberry helps Mr. Putter solve his problem.</w:t>
            </w:r>
          </w:p>
          <w:p w:rsidR="00635A37" w:rsidRPr="00635A37" w:rsidRDefault="00635A37" w:rsidP="00635A37">
            <w:pPr>
              <w:pStyle w:val="ListParagraph"/>
              <w:numPr>
                <w:ilvl w:val="0"/>
                <w:numId w:val="1"/>
              </w:numPr>
              <w:jc w:val="center"/>
              <w:rPr>
                <w:sz w:val="20"/>
                <w:szCs w:val="20"/>
              </w:rPr>
            </w:pPr>
            <w:r w:rsidRPr="00635A37">
              <w:rPr>
                <w:sz w:val="20"/>
                <w:szCs w:val="20"/>
              </w:rPr>
              <w:t>I think Mrs. Teaberry will help Mr. Putter paint</w:t>
            </w:r>
            <w:proofErr w:type="gramStart"/>
            <w:r w:rsidRPr="00635A37">
              <w:rPr>
                <w:sz w:val="20"/>
                <w:szCs w:val="20"/>
              </w:rPr>
              <w:t>./</w:t>
            </w:r>
            <w:proofErr w:type="gramEnd"/>
            <w:r w:rsidRPr="00635A37">
              <w:rPr>
                <w:sz w:val="20"/>
                <w:szCs w:val="20"/>
              </w:rPr>
              <w:t>Mrs. Teaberry didn’t paint the porch, but she did help by keeping the bugs away.</w:t>
            </w:r>
          </w:p>
        </w:tc>
        <w:tc>
          <w:tcPr>
            <w:tcW w:w="2394" w:type="dxa"/>
          </w:tcPr>
          <w:p w:rsidR="00241B0E" w:rsidRDefault="00D756BE" w:rsidP="00D756BE">
            <w:pPr>
              <w:jc w:val="center"/>
              <w:rPr>
                <w:b/>
                <w:sz w:val="96"/>
                <w:szCs w:val="96"/>
              </w:rPr>
            </w:pPr>
            <w:r>
              <w:rPr>
                <w:b/>
                <w:noProof/>
                <w:sz w:val="96"/>
                <w:szCs w:val="96"/>
              </w:rPr>
              <w:pict>
                <v:shape id="_x0000_s1032" type="#_x0000_t12" style="position:absolute;left:0;text-align:left;margin-left:-1.95pt;margin-top:39.65pt;width:41.15pt;height:30.85pt;z-index:251664384;mso-position-horizontal-relative:text;mso-position-vertical-relative:text"/>
              </w:pict>
            </w:r>
            <w:r>
              <w:rPr>
                <w:b/>
                <w:noProof/>
                <w:sz w:val="96"/>
                <w:szCs w:val="96"/>
              </w:rPr>
              <w:pict>
                <v:shape id="_x0000_s1031" type="#_x0000_t12" style="position:absolute;left:0;text-align:left;margin-left:69.35pt;margin-top:4.05pt;width:41.15pt;height:30.85pt;z-index:251663360;mso-position-horizontal-relative:text;mso-position-vertical-relative:text"/>
              </w:pict>
            </w:r>
            <w:r>
              <w:rPr>
                <w:b/>
                <w:sz w:val="96"/>
                <w:szCs w:val="96"/>
              </w:rPr>
              <w:t>3</w:t>
            </w:r>
          </w:p>
          <w:p w:rsidR="00D756BE" w:rsidRDefault="00635A37" w:rsidP="00D756BE">
            <w:pPr>
              <w:jc w:val="center"/>
            </w:pPr>
            <w:r>
              <w:rPr>
                <w:noProof/>
              </w:rPr>
              <w:pict>
                <v:shape id="_x0000_s1036" type="#_x0000_t12" style="position:absolute;left:0;text-align:left;margin-left:46.4pt;margin-top:4.15pt;width:41.15pt;height:30.85pt;z-index:251669504"/>
              </w:pict>
            </w:r>
          </w:p>
        </w:tc>
        <w:tc>
          <w:tcPr>
            <w:tcW w:w="2394" w:type="dxa"/>
          </w:tcPr>
          <w:p w:rsidR="00241B0E" w:rsidRPr="00635A37" w:rsidRDefault="00D756BE" w:rsidP="00D756BE">
            <w:pPr>
              <w:pStyle w:val="ListParagraph"/>
              <w:numPr>
                <w:ilvl w:val="0"/>
                <w:numId w:val="1"/>
              </w:numPr>
              <w:rPr>
                <w:sz w:val="20"/>
                <w:szCs w:val="20"/>
              </w:rPr>
            </w:pPr>
            <w:r w:rsidRPr="00635A37">
              <w:rPr>
                <w:sz w:val="20"/>
                <w:szCs w:val="20"/>
              </w:rPr>
              <w:t xml:space="preserve"> Talks about the lesson</w:t>
            </w:r>
          </w:p>
          <w:p w:rsidR="00D756BE" w:rsidRPr="00635A37" w:rsidRDefault="00D756BE" w:rsidP="00D756BE">
            <w:pPr>
              <w:pStyle w:val="ListParagraph"/>
              <w:numPr>
                <w:ilvl w:val="0"/>
                <w:numId w:val="1"/>
              </w:numPr>
              <w:rPr>
                <w:sz w:val="20"/>
                <w:szCs w:val="20"/>
              </w:rPr>
            </w:pPr>
            <w:r w:rsidRPr="00635A37">
              <w:rPr>
                <w:sz w:val="20"/>
                <w:szCs w:val="20"/>
              </w:rPr>
              <w:t>Name patterns that you notice across the book or from one book to another</w:t>
            </w:r>
          </w:p>
          <w:p w:rsidR="00D756BE" w:rsidRPr="00635A37" w:rsidRDefault="00D756BE" w:rsidP="00D756BE">
            <w:pPr>
              <w:pStyle w:val="ListParagraph"/>
              <w:numPr>
                <w:ilvl w:val="0"/>
                <w:numId w:val="1"/>
              </w:numPr>
              <w:rPr>
                <w:sz w:val="20"/>
                <w:szCs w:val="20"/>
              </w:rPr>
            </w:pPr>
            <w:r w:rsidRPr="00635A37">
              <w:rPr>
                <w:sz w:val="20"/>
                <w:szCs w:val="20"/>
              </w:rPr>
              <w:t>Make predictions check for clarification and adjust post-it accordingly</w:t>
            </w:r>
          </w:p>
          <w:p w:rsidR="00D756BE" w:rsidRPr="00635A37" w:rsidRDefault="00D756BE" w:rsidP="00D756BE">
            <w:pPr>
              <w:pStyle w:val="ListParagraph"/>
              <w:numPr>
                <w:ilvl w:val="0"/>
                <w:numId w:val="1"/>
              </w:numPr>
              <w:rPr>
                <w:sz w:val="20"/>
                <w:szCs w:val="20"/>
              </w:rPr>
            </w:pPr>
            <w:r w:rsidRPr="00635A37">
              <w:rPr>
                <w:sz w:val="20"/>
                <w:szCs w:val="20"/>
              </w:rPr>
              <w:t>Notice changes in character</w:t>
            </w:r>
          </w:p>
        </w:tc>
      </w:tr>
      <w:tr w:rsidR="00241B0E" w:rsidTr="00241B0E">
        <w:tc>
          <w:tcPr>
            <w:tcW w:w="2394" w:type="dxa"/>
          </w:tcPr>
          <w:p w:rsidR="00635A37" w:rsidRPr="00635A37" w:rsidRDefault="00635A37" w:rsidP="00635A37">
            <w:pPr>
              <w:pStyle w:val="ListParagraph"/>
              <w:numPr>
                <w:ilvl w:val="0"/>
                <w:numId w:val="1"/>
              </w:numPr>
              <w:jc w:val="center"/>
              <w:rPr>
                <w:sz w:val="20"/>
                <w:szCs w:val="20"/>
              </w:rPr>
            </w:pPr>
            <w:r w:rsidRPr="00635A37">
              <w:rPr>
                <w:sz w:val="20"/>
                <w:szCs w:val="20"/>
              </w:rPr>
              <w:t xml:space="preserve"> I think Mr. Putter will paint the porch.</w:t>
            </w:r>
          </w:p>
          <w:p w:rsidR="00241B0E" w:rsidRPr="00635A37" w:rsidRDefault="00635A37" w:rsidP="00635A37">
            <w:pPr>
              <w:pStyle w:val="ListParagraph"/>
              <w:numPr>
                <w:ilvl w:val="0"/>
                <w:numId w:val="1"/>
              </w:numPr>
              <w:rPr>
                <w:sz w:val="20"/>
                <w:szCs w:val="20"/>
              </w:rPr>
            </w:pPr>
            <w:r w:rsidRPr="00635A37">
              <w:rPr>
                <w:sz w:val="20"/>
                <w:szCs w:val="20"/>
              </w:rPr>
              <w:t xml:space="preserve"> Mrs. Teaberry kept Zeke and Tabby at her house.  Mr. Putter painted the porch</w:t>
            </w:r>
          </w:p>
        </w:tc>
        <w:tc>
          <w:tcPr>
            <w:tcW w:w="2394" w:type="dxa"/>
          </w:tcPr>
          <w:p w:rsidR="00241B0E" w:rsidRDefault="00D756BE" w:rsidP="00D756BE">
            <w:pPr>
              <w:jc w:val="center"/>
            </w:pPr>
            <w:r>
              <w:rPr>
                <w:b/>
                <w:noProof/>
                <w:sz w:val="96"/>
                <w:szCs w:val="96"/>
              </w:rPr>
              <w:pict>
                <v:shape id="_x0000_s1034" type="#_x0000_t12" style="position:absolute;left:0;text-align:left;margin-left:69.35pt;margin-top:16.7pt;width:41.15pt;height:30.85pt;z-index:251666432;mso-position-horizontal-relative:text;mso-position-vertical-relative:text"/>
              </w:pict>
            </w:r>
            <w:r>
              <w:rPr>
                <w:b/>
                <w:noProof/>
                <w:sz w:val="96"/>
                <w:szCs w:val="96"/>
              </w:rPr>
              <w:pict>
                <v:shape id="_x0000_s1033" type="#_x0000_t12" style="position:absolute;left:0;text-align:left;margin-left:-1.95pt;margin-top:12.75pt;width:41.15pt;height:30.85pt;z-index:251665408;mso-position-horizontal-relative:text;mso-position-vertical-relative:text"/>
              </w:pict>
            </w:r>
            <w:r>
              <w:rPr>
                <w:b/>
                <w:sz w:val="96"/>
                <w:szCs w:val="96"/>
              </w:rPr>
              <w:t>2</w:t>
            </w:r>
          </w:p>
        </w:tc>
        <w:tc>
          <w:tcPr>
            <w:tcW w:w="2394" w:type="dxa"/>
          </w:tcPr>
          <w:p w:rsidR="00241B0E" w:rsidRPr="00635A37" w:rsidRDefault="00635A37" w:rsidP="00635A37">
            <w:pPr>
              <w:pStyle w:val="ListParagraph"/>
              <w:numPr>
                <w:ilvl w:val="0"/>
                <w:numId w:val="1"/>
              </w:numPr>
              <w:rPr>
                <w:sz w:val="20"/>
                <w:szCs w:val="20"/>
              </w:rPr>
            </w:pPr>
            <w:r w:rsidRPr="00635A37">
              <w:rPr>
                <w:sz w:val="20"/>
                <w:szCs w:val="20"/>
              </w:rPr>
              <w:t xml:space="preserve"> Makes a prediction</w:t>
            </w:r>
          </w:p>
          <w:p w:rsidR="00635A37" w:rsidRPr="00635A37" w:rsidRDefault="00635A37" w:rsidP="00635A37">
            <w:pPr>
              <w:pStyle w:val="ListParagraph"/>
              <w:numPr>
                <w:ilvl w:val="0"/>
                <w:numId w:val="1"/>
              </w:numPr>
              <w:rPr>
                <w:sz w:val="20"/>
                <w:szCs w:val="20"/>
              </w:rPr>
            </w:pPr>
            <w:r w:rsidRPr="00635A37">
              <w:rPr>
                <w:sz w:val="20"/>
                <w:szCs w:val="20"/>
              </w:rPr>
              <w:t>Indentifies a feeling</w:t>
            </w:r>
          </w:p>
          <w:p w:rsidR="00635A37" w:rsidRPr="00635A37" w:rsidRDefault="00635A37" w:rsidP="00635A37">
            <w:pPr>
              <w:pStyle w:val="ListParagraph"/>
              <w:numPr>
                <w:ilvl w:val="0"/>
                <w:numId w:val="1"/>
              </w:numPr>
              <w:rPr>
                <w:sz w:val="20"/>
                <w:szCs w:val="20"/>
              </w:rPr>
            </w:pPr>
            <w:r w:rsidRPr="00635A37">
              <w:rPr>
                <w:sz w:val="20"/>
                <w:szCs w:val="20"/>
              </w:rPr>
              <w:t>Identifies problem/solution</w:t>
            </w:r>
          </w:p>
          <w:p w:rsidR="00635A37" w:rsidRPr="00635A37" w:rsidRDefault="00635A37" w:rsidP="00635A37">
            <w:pPr>
              <w:pStyle w:val="ListParagraph"/>
              <w:numPr>
                <w:ilvl w:val="0"/>
                <w:numId w:val="1"/>
              </w:numPr>
              <w:rPr>
                <w:sz w:val="20"/>
                <w:szCs w:val="20"/>
              </w:rPr>
            </w:pPr>
            <w:r w:rsidRPr="00635A37">
              <w:rPr>
                <w:sz w:val="20"/>
                <w:szCs w:val="20"/>
              </w:rPr>
              <w:t>Talks about a page in the book</w:t>
            </w:r>
          </w:p>
        </w:tc>
      </w:tr>
      <w:tr w:rsidR="00241B0E" w:rsidTr="00241B0E">
        <w:tc>
          <w:tcPr>
            <w:tcW w:w="2394" w:type="dxa"/>
          </w:tcPr>
          <w:p w:rsidR="00635A37" w:rsidRPr="00635A37" w:rsidRDefault="00635A37" w:rsidP="00635A37">
            <w:pPr>
              <w:pStyle w:val="ListParagraph"/>
              <w:numPr>
                <w:ilvl w:val="0"/>
                <w:numId w:val="2"/>
              </w:numPr>
              <w:jc w:val="center"/>
              <w:rPr>
                <w:sz w:val="20"/>
                <w:szCs w:val="20"/>
              </w:rPr>
            </w:pPr>
            <w:r w:rsidRPr="00635A37">
              <w:rPr>
                <w:sz w:val="20"/>
                <w:szCs w:val="20"/>
              </w:rPr>
              <w:t>Mr. Putter is tired.</w:t>
            </w:r>
          </w:p>
          <w:p w:rsidR="00241B0E" w:rsidRPr="00635A37" w:rsidRDefault="00635A37" w:rsidP="00635A37">
            <w:pPr>
              <w:pStyle w:val="ListParagraph"/>
              <w:numPr>
                <w:ilvl w:val="0"/>
                <w:numId w:val="2"/>
              </w:numPr>
              <w:rPr>
                <w:sz w:val="20"/>
                <w:szCs w:val="20"/>
              </w:rPr>
            </w:pPr>
            <w:r w:rsidRPr="00635A37">
              <w:rPr>
                <w:sz w:val="20"/>
                <w:szCs w:val="20"/>
              </w:rPr>
              <w:t xml:space="preserve"> Mr. Putter is painting.</w:t>
            </w:r>
          </w:p>
        </w:tc>
        <w:tc>
          <w:tcPr>
            <w:tcW w:w="2394" w:type="dxa"/>
          </w:tcPr>
          <w:p w:rsidR="00241B0E" w:rsidRDefault="00D756BE" w:rsidP="00D756BE">
            <w:pPr>
              <w:jc w:val="center"/>
            </w:pPr>
            <w:r>
              <w:rPr>
                <w:b/>
                <w:noProof/>
                <w:sz w:val="96"/>
                <w:szCs w:val="96"/>
              </w:rPr>
              <w:pict>
                <v:shape id="_x0000_s1035" type="#_x0000_t12" style="position:absolute;left:0;text-align:left;margin-left:-1.95pt;margin-top:12.25pt;width:41.15pt;height:30.85pt;z-index:251667456;mso-position-horizontal-relative:text;mso-position-vertical-relative:text"/>
              </w:pict>
            </w:r>
            <w:r>
              <w:rPr>
                <w:b/>
                <w:sz w:val="96"/>
                <w:szCs w:val="96"/>
              </w:rPr>
              <w:t>1</w:t>
            </w:r>
          </w:p>
        </w:tc>
        <w:tc>
          <w:tcPr>
            <w:tcW w:w="2394" w:type="dxa"/>
          </w:tcPr>
          <w:p w:rsidR="00241B0E" w:rsidRPr="00635A37" w:rsidRDefault="00635A37" w:rsidP="00635A37">
            <w:pPr>
              <w:pStyle w:val="ListParagraph"/>
              <w:numPr>
                <w:ilvl w:val="0"/>
                <w:numId w:val="1"/>
              </w:numPr>
              <w:rPr>
                <w:sz w:val="20"/>
                <w:szCs w:val="20"/>
              </w:rPr>
            </w:pPr>
            <w:r w:rsidRPr="00635A37">
              <w:rPr>
                <w:sz w:val="20"/>
                <w:szCs w:val="20"/>
              </w:rPr>
              <w:t xml:space="preserve"> Says what is in the book</w:t>
            </w:r>
          </w:p>
          <w:p w:rsidR="00635A37" w:rsidRPr="00635A37" w:rsidRDefault="00635A37" w:rsidP="00635A37">
            <w:pPr>
              <w:pStyle w:val="ListParagraph"/>
              <w:numPr>
                <w:ilvl w:val="0"/>
                <w:numId w:val="1"/>
              </w:numPr>
              <w:rPr>
                <w:sz w:val="20"/>
                <w:szCs w:val="20"/>
              </w:rPr>
            </w:pPr>
            <w:r w:rsidRPr="00635A37">
              <w:rPr>
                <w:sz w:val="20"/>
                <w:szCs w:val="20"/>
              </w:rPr>
              <w:t>Names a feeling</w:t>
            </w:r>
          </w:p>
        </w:tc>
      </w:tr>
    </w:tbl>
    <w:p w:rsidR="00241B0E" w:rsidRDefault="00241B0E" w:rsidP="00241B0E">
      <w:pPr>
        <w:jc w:val="center"/>
        <w:rPr>
          <w:b/>
          <w:i/>
          <w:sz w:val="44"/>
          <w:szCs w:val="44"/>
          <w:u w:val="single"/>
        </w:rPr>
      </w:pPr>
    </w:p>
    <w:p w:rsidR="00635A37" w:rsidRPr="00635A37" w:rsidRDefault="00635A37" w:rsidP="00241B0E">
      <w:pPr>
        <w:jc w:val="center"/>
        <w:rPr>
          <w:sz w:val="44"/>
          <w:szCs w:val="44"/>
        </w:rPr>
      </w:pPr>
      <w:r w:rsidRPr="00635A37">
        <w:rPr>
          <w:sz w:val="44"/>
          <w:szCs w:val="44"/>
        </w:rPr>
        <w:t>Name______________________</w:t>
      </w:r>
    </w:p>
    <w:sectPr w:rsidR="00635A37" w:rsidRPr="00635A37" w:rsidSect="00371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A0411"/>
    <w:multiLevelType w:val="hybridMultilevel"/>
    <w:tmpl w:val="60DA1EAC"/>
    <w:lvl w:ilvl="0" w:tplc="EBD03B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45095E"/>
    <w:multiLevelType w:val="hybridMultilevel"/>
    <w:tmpl w:val="77FEAD78"/>
    <w:lvl w:ilvl="0" w:tplc="6DDC26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41B0E"/>
    <w:rsid w:val="00241B0E"/>
    <w:rsid w:val="0037182B"/>
    <w:rsid w:val="00635A37"/>
    <w:rsid w:val="00D75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56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2</cp:revision>
  <dcterms:created xsi:type="dcterms:W3CDTF">2015-10-13T14:50:00Z</dcterms:created>
  <dcterms:modified xsi:type="dcterms:W3CDTF">2015-10-13T14:50:00Z</dcterms:modified>
</cp:coreProperties>
</file>